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8B" w:rsidRDefault="0002578B" w:rsidP="000257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02578B" w:rsidRDefault="0002578B" w:rsidP="000257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ОБРАЗОВАНИЕ</w:t>
      </w:r>
    </w:p>
    <w:p w:rsidR="0002578B" w:rsidRDefault="0002578B" w:rsidP="000257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«МУЕЗЕРСКОЕ ГОРОДСКОЕ  ПОСЕЛЕНИЕ»</w:t>
      </w:r>
    </w:p>
    <w:p w:rsidR="0002578B" w:rsidRDefault="0002578B" w:rsidP="0002578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 МУЕЗЕРСКОГО  ГОРОДСКОГО  ПОСЕЛЕНИЯ</w:t>
      </w:r>
    </w:p>
    <w:p w:rsidR="0002578B" w:rsidRDefault="0002578B" w:rsidP="0002578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2578B" w:rsidRDefault="0002578B" w:rsidP="0002578B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02578B" w:rsidRDefault="0002578B" w:rsidP="0002578B">
      <w:pPr>
        <w:pStyle w:val="ConsTitle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2578B" w:rsidRDefault="0002578B" w:rsidP="0002578B">
      <w:pPr>
        <w:spacing w:after="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</w:rPr>
        <w:t>6 сессии  3 созыва</w:t>
      </w:r>
    </w:p>
    <w:p w:rsidR="0002578B" w:rsidRDefault="0002578B" w:rsidP="0002578B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  26  декабря 2013 года                                                                           №  32</w:t>
      </w:r>
    </w:p>
    <w:p w:rsidR="0002578B" w:rsidRDefault="0002578B" w:rsidP="0002578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2578B" w:rsidRDefault="0002578B" w:rsidP="0002578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утверждении  прогнозного плана</w:t>
      </w:r>
    </w:p>
    <w:p w:rsidR="0002578B" w:rsidRDefault="0002578B" w:rsidP="0002578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(программы приватизации) муниципального имущества </w:t>
      </w:r>
    </w:p>
    <w:p w:rsidR="0002578B" w:rsidRDefault="0002578B" w:rsidP="0002578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Муезерского городского  поселения на 2014-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/>
            <w:sz w:val="24"/>
            <w:szCs w:val="24"/>
          </w:rPr>
          <w:t>2016 г</w:t>
        </w:r>
      </w:smartTag>
      <w:r>
        <w:rPr>
          <w:rFonts w:ascii="Times New Roman" w:hAnsi="Times New Roman"/>
          <w:b/>
          <w:sz w:val="24"/>
          <w:szCs w:val="24"/>
        </w:rPr>
        <w:t xml:space="preserve">.г. </w:t>
      </w:r>
    </w:p>
    <w:p w:rsidR="0002578B" w:rsidRDefault="0002578B" w:rsidP="0002578B">
      <w:pPr>
        <w:jc w:val="both"/>
        <w:rPr>
          <w:rFonts w:ascii="Times New Roman" w:hAnsi="Times New Roman"/>
          <w:sz w:val="24"/>
          <w:szCs w:val="24"/>
        </w:rPr>
      </w:pPr>
    </w:p>
    <w:p w:rsidR="0002578B" w:rsidRDefault="0002578B" w:rsidP="0002578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основании статей 7, 8 Федерального Закона ''О приватизации государственного и муниципального имущества'' от 21.12.01 г. № 178 –ФЗ  </w:t>
      </w:r>
      <w:r>
        <w:rPr>
          <w:rFonts w:ascii="Times New Roman" w:hAnsi="Times New Roman"/>
          <w:b/>
          <w:sz w:val="24"/>
          <w:szCs w:val="24"/>
        </w:rPr>
        <w:t>Совет Муезерского городского  поселения РЕШИЛ:</w:t>
      </w:r>
    </w:p>
    <w:p w:rsidR="0002578B" w:rsidRDefault="0002578B" w:rsidP="0002578B">
      <w:p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1.Утвердить прогнозный план (программу приватизации) муниципального имущества Муезерского городского  поселения на 2014-2016 гг.</w:t>
      </w:r>
    </w:p>
    <w:p w:rsidR="0002578B" w:rsidRDefault="0002578B" w:rsidP="0002578B">
      <w:pPr>
        <w:pStyle w:val="a5"/>
        <w:tabs>
          <w:tab w:val="left" w:pos="1701"/>
          <w:tab w:val="left" w:pos="11482"/>
        </w:tabs>
        <w:ind w:right="141"/>
      </w:pPr>
      <w:r>
        <w:t xml:space="preserve">     2. Администрации Муезерского городского  поселения: </w:t>
      </w:r>
    </w:p>
    <w:p w:rsidR="0002578B" w:rsidRDefault="0002578B" w:rsidP="0002578B">
      <w:pPr>
        <w:pStyle w:val="a5"/>
        <w:tabs>
          <w:tab w:val="left" w:pos="1701"/>
          <w:tab w:val="left" w:pos="11482"/>
        </w:tabs>
        <w:ind w:right="141"/>
      </w:pPr>
      <w:r>
        <w:t>- осуществить продажу муниципального имущества, планируемого к приватизации в 2014-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>.г. в соответствии с действующим законодательством.</w:t>
      </w:r>
    </w:p>
    <w:p w:rsidR="0002578B" w:rsidRDefault="0002578B" w:rsidP="0002578B">
      <w:pPr>
        <w:pStyle w:val="a5"/>
        <w:tabs>
          <w:tab w:val="left" w:pos="1701"/>
          <w:tab w:val="left" w:pos="11482"/>
        </w:tabs>
        <w:ind w:right="141"/>
      </w:pPr>
      <w:r>
        <w:t xml:space="preserve">     3. Опубликовать (обнародовать) настоящее решение в средствах массовой информации и на официальном – сайте  Муезерского муниципального района с адресом доступа - </w:t>
      </w:r>
      <w:hyperlink r:id="rId5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muezersky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</w:hyperlink>
    </w:p>
    <w:p w:rsidR="0002578B" w:rsidRDefault="0002578B" w:rsidP="0002578B">
      <w:pPr>
        <w:pStyle w:val="a5"/>
        <w:tabs>
          <w:tab w:val="left" w:pos="1701"/>
          <w:tab w:val="left" w:pos="11482"/>
        </w:tabs>
        <w:ind w:left="180" w:right="141"/>
      </w:pPr>
    </w:p>
    <w:p w:rsidR="0002578B" w:rsidRDefault="0002578B" w:rsidP="0002578B">
      <w:pPr>
        <w:pStyle w:val="a5"/>
        <w:tabs>
          <w:tab w:val="left" w:pos="1701"/>
          <w:tab w:val="left" w:pos="11482"/>
        </w:tabs>
        <w:ind w:left="180" w:right="141"/>
      </w:pPr>
    </w:p>
    <w:p w:rsidR="0002578B" w:rsidRDefault="0002578B" w:rsidP="0002578B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Глава  Муезерского городского  поселения                             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Л.Н.Баринкова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</w:t>
      </w:r>
    </w:p>
    <w:p w:rsidR="0002578B" w:rsidRDefault="0002578B" w:rsidP="0002578B">
      <w:pPr>
        <w:jc w:val="both"/>
        <w:rPr>
          <w:rFonts w:ascii="Arial" w:hAnsi="Arial"/>
          <w:color w:val="000000"/>
          <w:sz w:val="20"/>
          <w:szCs w:val="20"/>
        </w:rPr>
      </w:pPr>
    </w:p>
    <w:p w:rsidR="0002578B" w:rsidRDefault="0002578B" w:rsidP="0002578B">
      <w:pPr>
        <w:jc w:val="both"/>
        <w:rPr>
          <w:rFonts w:ascii="Arial" w:hAnsi="Arial"/>
          <w:color w:val="000000"/>
          <w:sz w:val="20"/>
          <w:szCs w:val="20"/>
        </w:rPr>
      </w:pPr>
    </w:p>
    <w:p w:rsidR="0002578B" w:rsidRDefault="0002578B" w:rsidP="0002578B">
      <w:pPr>
        <w:jc w:val="both"/>
        <w:rPr>
          <w:rFonts w:ascii="Arial" w:hAnsi="Arial"/>
          <w:color w:val="000000"/>
          <w:sz w:val="20"/>
          <w:szCs w:val="20"/>
        </w:rPr>
      </w:pPr>
    </w:p>
    <w:p w:rsidR="0002578B" w:rsidRDefault="0002578B" w:rsidP="0002578B">
      <w:pPr>
        <w:jc w:val="both"/>
        <w:rPr>
          <w:rFonts w:ascii="Arial" w:hAnsi="Arial"/>
          <w:color w:val="000000"/>
          <w:sz w:val="20"/>
          <w:szCs w:val="20"/>
        </w:rPr>
      </w:pPr>
    </w:p>
    <w:p w:rsidR="0002578B" w:rsidRDefault="0002578B" w:rsidP="0002578B">
      <w:pPr>
        <w:jc w:val="both"/>
        <w:rPr>
          <w:rFonts w:ascii="Arial" w:hAnsi="Arial"/>
          <w:color w:val="000000"/>
          <w:sz w:val="20"/>
          <w:szCs w:val="20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02578B" w:rsidRDefault="0002578B" w:rsidP="00E8697D">
      <w:pPr>
        <w:spacing w:after="0"/>
        <w:jc w:val="both"/>
        <w:rPr>
          <w:rFonts w:ascii="Arial" w:hAnsi="Arial"/>
          <w:b/>
          <w:color w:val="000000"/>
          <w:sz w:val="24"/>
          <w:szCs w:val="24"/>
        </w:rPr>
      </w:pPr>
    </w:p>
    <w:p w:rsidR="00E8697D" w:rsidRDefault="00E8697D" w:rsidP="00E8697D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Arial" w:hAnsi="Arial"/>
          <w:b/>
          <w:color w:val="000000"/>
          <w:sz w:val="24"/>
          <w:szCs w:val="24"/>
        </w:rPr>
        <w:lastRenderedPageBreak/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Утвержден</w:t>
      </w:r>
    </w:p>
    <w:p w:rsidR="00E8697D" w:rsidRDefault="00E8697D" w:rsidP="00E8697D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решением 6 сессии 3 созыва Совета Муезерского </w:t>
      </w:r>
    </w:p>
    <w:p w:rsidR="00E8697D" w:rsidRDefault="00E8697D" w:rsidP="00E8697D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городского поселения 26.12.201</w:t>
      </w:r>
      <w:r w:rsidR="0002578B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г. № 32</w:t>
      </w:r>
    </w:p>
    <w:p w:rsidR="00E8697D" w:rsidRDefault="00E8697D" w:rsidP="00E8697D">
      <w:pPr>
        <w:spacing w:after="0"/>
        <w:jc w:val="both"/>
        <w:rPr>
          <w:rFonts w:ascii="Arial" w:hAnsi="Arial"/>
          <w:b/>
          <w:color w:val="000000"/>
          <w:sz w:val="20"/>
          <w:szCs w:val="20"/>
        </w:rPr>
      </w:pPr>
    </w:p>
    <w:p w:rsidR="00E8697D" w:rsidRDefault="00E8697D" w:rsidP="00E8697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Прогнозный план (программа приватизации)</w:t>
      </w:r>
    </w:p>
    <w:p w:rsidR="00E8697D" w:rsidRDefault="00E8697D" w:rsidP="00E8697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имущества Муезерского городского  поселения</w:t>
      </w:r>
    </w:p>
    <w:p w:rsidR="00E8697D" w:rsidRDefault="00E8697D" w:rsidP="00E8697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2014-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/>
            <w:sz w:val="24"/>
            <w:szCs w:val="24"/>
          </w:rPr>
          <w:t>2016 г</w:t>
        </w:r>
      </w:smartTag>
      <w:r>
        <w:rPr>
          <w:rFonts w:ascii="Times New Roman" w:hAnsi="Times New Roman"/>
          <w:b/>
          <w:sz w:val="24"/>
          <w:szCs w:val="24"/>
        </w:rPr>
        <w:t>.г.</w:t>
      </w:r>
    </w:p>
    <w:p w:rsidR="00E8697D" w:rsidRDefault="00E8697D" w:rsidP="00E8697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</w:p>
    <w:p w:rsidR="00E8697D" w:rsidRDefault="00E8697D" w:rsidP="00E8697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E8697D" w:rsidRDefault="00E8697D" w:rsidP="00E8697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>Приватизация муниципального имущества является составной частью системы управления объектами муниципальной собственности и осуществляется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 декабря 2001г №178-ФЗ «О приватизации государственного и муниципального имущества» Федеральным законом от 22 июля 2008г № 159-ФЗ  «Об особенностях отчуждения недвижимого имущества, находящегося в государственной собственности субъектов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Российской Федерации или в муниципальной собственности и арендуемого субъектами малого   и среднего предпринимательства, и о внесении изменений в отдельные законодательные акты Российской Федерации,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другими нормативными правовыми актами органов местного самоуправления.</w:t>
      </w:r>
    </w:p>
    <w:p w:rsidR="00E8697D" w:rsidRDefault="00E8697D" w:rsidP="00E8697D">
      <w:pPr>
        <w:spacing w:after="0"/>
        <w:ind w:firstLine="4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Приватизация имущества, находящегося в муниципальной собственности Муезерского городского поселения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осуществляется с целью увеличения доходов бюджета Муезерского городского поселения, снижения расходов    бюджета на содержание объектов недвижимости, а также повышения эффективности экономического комплекса района</w:t>
      </w:r>
    </w:p>
    <w:p w:rsidR="00E8697D" w:rsidRDefault="00E8697D" w:rsidP="00E8697D">
      <w:pPr>
        <w:autoSpaceDN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1. Основные принципы проведения приватизации</w:t>
      </w:r>
    </w:p>
    <w:p w:rsidR="00E8697D" w:rsidRDefault="00E8697D" w:rsidP="00E8697D">
      <w:pPr>
        <w:numPr>
          <w:ilvl w:val="1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1.1.Обеспечение равенства покупателей и открытости деятельности администрации Муезерского городского  поселения при осуществлении приватизации муниципального имущества;</w:t>
      </w:r>
    </w:p>
    <w:p w:rsidR="00E8697D" w:rsidRDefault="00E8697D" w:rsidP="00E8697D">
      <w:pPr>
        <w:numPr>
          <w:ilvl w:val="1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Приватизация муниципальных объектов недвижимости, использование которых не приносит доход в бюджет Муезерского городского поселения, а также требует значительных средств на ремонт и содержание;</w:t>
      </w:r>
    </w:p>
    <w:p w:rsidR="00E8697D" w:rsidRDefault="00E8697D" w:rsidP="00E8697D">
      <w:pPr>
        <w:numPr>
          <w:ilvl w:val="1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1.3.Приватизация отдельных объектов недвижимости, использование которых приносит доход, при необходимости привлечения  инвестиций в экономику Муезерского городского  поселения;</w:t>
      </w:r>
    </w:p>
    <w:p w:rsidR="00E8697D" w:rsidRDefault="00E8697D" w:rsidP="00E8697D">
      <w:pPr>
        <w:numPr>
          <w:ilvl w:val="1"/>
          <w:numId w:val="1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proofErr w:type="gramStart"/>
      <w:r>
        <w:rPr>
          <w:rFonts w:ascii="Times New Roman" w:hAnsi="Times New Roman"/>
          <w:sz w:val="24"/>
          <w:szCs w:val="24"/>
        </w:rPr>
        <w:t>Содействие развитию малого и среднего предпринимательства путем реализации преимущественного права на приобретение арендуемого муниципального имущества субъектами малого и среднего предпринимательства при соблюдении условий, предусмотренных статьей 3 Федерального закона от 22 июля 2008г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в отдельные законодательные акты Российской Федерации» (дале</w:t>
      </w:r>
      <w:proofErr w:type="gramStart"/>
      <w:r>
        <w:rPr>
          <w:rFonts w:ascii="Times New Roman" w:hAnsi="Times New Roman"/>
          <w:sz w:val="24"/>
          <w:szCs w:val="24"/>
        </w:rPr>
        <w:t>е-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Федеральный закон от 22 июля 2008года № 159-ФЗ).</w:t>
      </w:r>
    </w:p>
    <w:p w:rsidR="00E8697D" w:rsidRDefault="00E8697D" w:rsidP="00E8697D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Примечание:</w:t>
      </w:r>
      <w:r>
        <w:rPr>
          <w:rFonts w:ascii="Times New Roman" w:hAnsi="Times New Roman"/>
          <w:sz w:val="24"/>
          <w:szCs w:val="24"/>
        </w:rPr>
        <w:t xml:space="preserve">  в случае, реализации арендаторами, являющимися  субъектами малого и среднего предпринимательства, преимущественного права, предоставленного Федеральным законом от 22 июля 2008г. №159-ФЗ, на приобретение арендуемого ими </w:t>
      </w:r>
      <w:r>
        <w:rPr>
          <w:rFonts w:ascii="Times New Roman" w:hAnsi="Times New Roman"/>
          <w:sz w:val="24"/>
          <w:szCs w:val="24"/>
        </w:rPr>
        <w:lastRenderedPageBreak/>
        <w:t xml:space="preserve">муниципального имущества, аукцион по продаже объекта недвижимости не проводится. Продажа таких объектов осуществляется администрацией Муезерского </w:t>
      </w:r>
      <w:proofErr w:type="spellStart"/>
      <w:r>
        <w:rPr>
          <w:rFonts w:ascii="Times New Roman" w:hAnsi="Times New Roman"/>
          <w:sz w:val="24"/>
          <w:szCs w:val="24"/>
        </w:rPr>
        <w:t>городскогоо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в порядке, установленном Федеральным законом от 22 июля 2008г №159-ФЗ.</w:t>
      </w:r>
    </w:p>
    <w:p w:rsidR="00E8697D" w:rsidRDefault="00E8697D" w:rsidP="00E8697D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spacing w:after="0"/>
        <w:ind w:left="436" w:hanging="256"/>
        <w:jc w:val="center"/>
        <w:rPr>
          <w:rFonts w:ascii="Times New Roman" w:hAnsi="Times New Roman"/>
          <w:b/>
          <w:sz w:val="24"/>
          <w:szCs w:val="24"/>
        </w:rPr>
      </w:pPr>
    </w:p>
    <w:p w:rsidR="00E8697D" w:rsidRDefault="00E8697D" w:rsidP="00E8697D">
      <w:pPr>
        <w:spacing w:after="0"/>
        <w:ind w:left="436" w:hanging="25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</w:t>
      </w:r>
      <w:proofErr w:type="spellStart"/>
      <w:r>
        <w:rPr>
          <w:rFonts w:ascii="Times New Roman" w:hAnsi="Times New Roman"/>
          <w:b/>
          <w:sz w:val="24"/>
          <w:szCs w:val="24"/>
        </w:rPr>
        <w:t>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е ч е </w:t>
      </w:r>
      <w:proofErr w:type="spellStart"/>
      <w:r>
        <w:rPr>
          <w:rFonts w:ascii="Times New Roman" w:hAnsi="Times New Roman"/>
          <w:b/>
          <w:sz w:val="24"/>
          <w:szCs w:val="24"/>
        </w:rPr>
        <w:t>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ь</w:t>
      </w:r>
      <w:proofErr w:type="spellEnd"/>
    </w:p>
    <w:p w:rsidR="00E8697D" w:rsidRDefault="00E8697D" w:rsidP="00E8697D">
      <w:pPr>
        <w:spacing w:after="0"/>
        <w:ind w:left="436" w:hanging="25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муниципальных  объектов  нежилого  фонда,</w:t>
      </w:r>
    </w:p>
    <w:p w:rsidR="00E8697D" w:rsidRDefault="00E8697D" w:rsidP="00E8697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планируемых к приватизации в 2014-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/>
            <w:sz w:val="24"/>
            <w:szCs w:val="24"/>
          </w:rPr>
          <w:t>2016 г</w:t>
        </w:r>
      </w:smartTag>
      <w:r>
        <w:rPr>
          <w:rFonts w:ascii="Times New Roman" w:hAnsi="Times New Roman"/>
          <w:b/>
          <w:sz w:val="24"/>
          <w:szCs w:val="24"/>
        </w:rPr>
        <w:t>.г.</w:t>
      </w:r>
    </w:p>
    <w:p w:rsidR="00E8697D" w:rsidRDefault="00E8697D" w:rsidP="00E8697D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365" w:type="dxa"/>
        <w:tblInd w:w="-923" w:type="dxa"/>
        <w:tblLayout w:type="fixed"/>
        <w:tblLook w:val="01E0"/>
      </w:tblPr>
      <w:tblGrid>
        <w:gridCol w:w="649"/>
        <w:gridCol w:w="1979"/>
        <w:gridCol w:w="2699"/>
        <w:gridCol w:w="3239"/>
        <w:gridCol w:w="1799"/>
      </w:tblGrid>
      <w:tr w:rsidR="00E8697D" w:rsidTr="00E8697D">
        <w:trPr>
          <w:trHeight w:val="9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jc w:val="center"/>
            </w:pPr>
            <w:r>
              <w:t>№</w:t>
            </w: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Наименование имущества, планируемого к приватизации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ind w:left="-133" w:firstLine="25"/>
              <w:jc w:val="center"/>
              <w:rPr>
                <w:b/>
              </w:rPr>
            </w:pPr>
            <w:r>
              <w:rPr>
                <w:b/>
              </w:rPr>
              <w:t>Месторасположение имущества, планируемого к приватизации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Индивидуализирующая характеристика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Предполагаемые сроки </w:t>
            </w: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приватизации</w:t>
            </w:r>
          </w:p>
        </w:tc>
      </w:tr>
      <w:tr w:rsidR="00E8697D" w:rsidTr="00E869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поселковой бани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пгт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уезерский</w:t>
            </w:r>
            <w:proofErr w:type="spellEnd"/>
            <w:r>
              <w:rPr>
                <w:sz w:val="24"/>
                <w:szCs w:val="24"/>
              </w:rPr>
              <w:t>,  ул.Гагарина д.21а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ввода  в эксплуатацию-1978, общая площадь</w:t>
            </w: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624,1 кв. м, одноэтажное, кирпичное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 xml:space="preserve">2014 </w:t>
            </w:r>
            <w:smartTag w:uri="urn:schemas-microsoft-com:office:smarttags" w:element="metricconverter">
              <w:smartTagPr>
                <w:attr w:name="ProductID" w:val="-2016 г"/>
              </w:smartTagPr>
              <w:r>
                <w:rPr>
                  <w:sz w:val="24"/>
                  <w:szCs w:val="24"/>
                </w:rPr>
                <w:t>-2016 г</w:t>
              </w:r>
            </w:smartTag>
            <w:r>
              <w:rPr>
                <w:sz w:val="24"/>
                <w:szCs w:val="24"/>
              </w:rPr>
              <w:t>.</w:t>
            </w:r>
          </w:p>
        </w:tc>
      </w:tr>
      <w:tr w:rsidR="00E8697D" w:rsidTr="00E869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</w:tr>
      <w:tr w:rsidR="00E8697D" w:rsidTr="00E869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Здание склада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пгт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уезерский</w:t>
            </w:r>
            <w:proofErr w:type="spellEnd"/>
            <w:r>
              <w:rPr>
                <w:sz w:val="24"/>
                <w:szCs w:val="24"/>
              </w:rPr>
              <w:t>, ул.Советская д.21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ввода в эксплуатацию 1988, общая площадь 72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 xml:space="preserve">, одноэтажное, </w:t>
            </w:r>
            <w:proofErr w:type="spellStart"/>
            <w:r>
              <w:rPr>
                <w:sz w:val="24"/>
                <w:szCs w:val="24"/>
              </w:rPr>
              <w:t>арболитовое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 xml:space="preserve">2014 –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4"/>
                  <w:szCs w:val="24"/>
                </w:rPr>
                <w:t>2016 г</w:t>
              </w:r>
            </w:smartTag>
            <w:r>
              <w:rPr>
                <w:sz w:val="24"/>
                <w:szCs w:val="24"/>
              </w:rPr>
              <w:t>.</w:t>
            </w:r>
          </w:p>
        </w:tc>
      </w:tr>
      <w:tr w:rsidR="00E8697D" w:rsidTr="00E869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пгт</w:t>
            </w:r>
            <w:proofErr w:type="spellEnd"/>
            <w:r>
              <w:rPr>
                <w:sz w:val="24"/>
                <w:szCs w:val="24"/>
              </w:rPr>
              <w:t xml:space="preserve"> Муезерский,</w:t>
            </w: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Гагарина д.29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общая площадь 30 кв. м,  расположено в подвале двухэтажного кирпичного здания, в котором располагаются Муезерский </w:t>
            </w:r>
            <w:proofErr w:type="spellStart"/>
            <w:r>
              <w:rPr>
                <w:sz w:val="24"/>
                <w:szCs w:val="24"/>
              </w:rPr>
              <w:t>районый</w:t>
            </w:r>
            <w:proofErr w:type="spellEnd"/>
            <w:r>
              <w:rPr>
                <w:sz w:val="24"/>
                <w:szCs w:val="24"/>
              </w:rPr>
              <w:t xml:space="preserve"> суд и гостиница «Лесная»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8697D" w:rsidRDefault="00E869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sz w:val="24"/>
                <w:szCs w:val="24"/>
              </w:rPr>
              <w:t xml:space="preserve">2014 –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4"/>
                  <w:szCs w:val="24"/>
                </w:rPr>
                <w:t>2016 г</w:t>
              </w:r>
            </w:smartTag>
            <w:r>
              <w:rPr>
                <w:sz w:val="24"/>
                <w:szCs w:val="24"/>
              </w:rPr>
              <w:t>.</w:t>
            </w:r>
          </w:p>
        </w:tc>
      </w:tr>
      <w:tr w:rsidR="00E8697D" w:rsidTr="00E869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</w:tr>
      <w:tr w:rsidR="00E8697D" w:rsidTr="00E8697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7D" w:rsidRDefault="00E8697D"/>
        </w:tc>
      </w:tr>
    </w:tbl>
    <w:p w:rsidR="00E8697D" w:rsidRDefault="00E8697D" w:rsidP="00E8697D">
      <w:pPr>
        <w:jc w:val="both"/>
        <w:rPr>
          <w:rFonts w:ascii="Times New Roman" w:hAnsi="Times New Roman"/>
          <w:sz w:val="24"/>
          <w:szCs w:val="24"/>
        </w:rPr>
      </w:pPr>
    </w:p>
    <w:p w:rsidR="00E8697D" w:rsidRDefault="00E8697D" w:rsidP="00E8697D">
      <w:pPr>
        <w:jc w:val="both"/>
        <w:rPr>
          <w:rFonts w:ascii="Times New Roman" w:hAnsi="Times New Roman"/>
          <w:sz w:val="24"/>
          <w:szCs w:val="24"/>
        </w:rPr>
      </w:pPr>
    </w:p>
    <w:p w:rsidR="00E8697D" w:rsidRDefault="00E8697D" w:rsidP="00E8697D">
      <w:pPr>
        <w:jc w:val="both"/>
        <w:rPr>
          <w:rFonts w:ascii="Times New Roman" w:hAnsi="Times New Roman"/>
          <w:sz w:val="24"/>
          <w:szCs w:val="24"/>
        </w:rPr>
      </w:pPr>
    </w:p>
    <w:p w:rsidR="00E8697D" w:rsidRDefault="00E8697D" w:rsidP="00E8697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 Муезерского городского  поселения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Л.Н.Баринкова</w:t>
      </w:r>
      <w:proofErr w:type="spellEnd"/>
    </w:p>
    <w:p w:rsidR="00E8697D" w:rsidRDefault="00E8697D" w:rsidP="00E8697D">
      <w:pPr>
        <w:jc w:val="both"/>
        <w:rPr>
          <w:rFonts w:ascii="Times New Roman" w:hAnsi="Times New Roman"/>
          <w:sz w:val="24"/>
          <w:szCs w:val="24"/>
        </w:rPr>
      </w:pPr>
    </w:p>
    <w:p w:rsidR="00E8697D" w:rsidRDefault="00E8697D" w:rsidP="00E8697D">
      <w:pPr>
        <w:jc w:val="both"/>
        <w:rPr>
          <w:rFonts w:ascii="Times New Roman" w:hAnsi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77905"/>
    <w:multiLevelType w:val="hybridMultilevel"/>
    <w:tmpl w:val="A6A21684"/>
    <w:lvl w:ilvl="0" w:tplc="0840B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2FC4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A38A7A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FF4873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606B71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902A86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B0C3F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0A635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93C32E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8697D"/>
    <w:rsid w:val="0002578B"/>
    <w:rsid w:val="002351C8"/>
    <w:rsid w:val="00796BE0"/>
    <w:rsid w:val="00AD0CB4"/>
    <w:rsid w:val="00B33612"/>
    <w:rsid w:val="00CA4E52"/>
    <w:rsid w:val="00E86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6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2578B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02578B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02578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Title">
    <w:name w:val="ConsTitle"/>
    <w:rsid w:val="000257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893</Words>
  <Characters>5092</Characters>
  <Application>Microsoft Office Word</Application>
  <DocSecurity>0</DocSecurity>
  <Lines>42</Lines>
  <Paragraphs>11</Paragraphs>
  <ScaleCrop>false</ScaleCrop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2016-04-28T14:20:00Z</dcterms:created>
  <dcterms:modified xsi:type="dcterms:W3CDTF">2016-04-28T14:22:00Z</dcterms:modified>
</cp:coreProperties>
</file>